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5B" w:rsidRDefault="00E7615B" w:rsidP="00E7615B">
      <w:pPr>
        <w:pStyle w:val="hanging1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様式第２号（第５条関係）</w:t>
      </w:r>
    </w:p>
    <w:p w:rsidR="00E7615B" w:rsidRDefault="00E7615B" w:rsidP="00E7615B">
      <w:pPr>
        <w:pStyle w:val="hanging1"/>
        <w:ind w:left="240" w:hanging="240"/>
        <w:rPr>
          <w:rFonts w:hint="default"/>
          <w:lang w:eastAsia="ja-JP"/>
        </w:rPr>
      </w:pPr>
    </w:p>
    <w:p w:rsidR="00E7615B" w:rsidRPr="00E634D2" w:rsidRDefault="00E7615B" w:rsidP="00E7615B">
      <w:pPr>
        <w:jc w:val="center"/>
        <w:rPr>
          <w:rFonts w:hint="default"/>
          <w:b/>
          <w:noProof/>
          <w:lang w:eastAsia="ja-JP"/>
        </w:rPr>
      </w:pPr>
      <w:r w:rsidRPr="00E634D2">
        <w:rPr>
          <w:b/>
          <w:noProof/>
          <w:lang w:eastAsia="ja-JP"/>
        </w:rPr>
        <w:t>補聴器に関する意見書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69"/>
        <w:gridCol w:w="993"/>
        <w:gridCol w:w="1378"/>
      </w:tblGrid>
      <w:tr w:rsidR="00E7615B" w:rsidTr="00432976">
        <w:trPr>
          <w:trHeight w:val="161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フリガナ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432976">
            <w:pPr>
              <w:jc w:val="right"/>
              <w:rPr>
                <w:rFonts w:hint="default"/>
              </w:rPr>
            </w:pP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氏　　名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432976">
            <w:pPr>
              <w:rPr>
                <w:rFonts w:hint="default"/>
              </w:rPr>
            </w:pP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E7615B" w:rsidRDefault="00E7615B" w:rsidP="00432976">
            <w:pPr>
              <w:rPr>
                <w:rFonts w:hint="default"/>
              </w:rPr>
            </w:pPr>
            <w:r>
              <w:rPr>
                <w:lang w:eastAsia="ja-JP"/>
              </w:rPr>
              <w:t xml:space="preserve">　　　年　　　月　　　日</w:t>
            </w:r>
          </w:p>
        </w:tc>
        <w:tc>
          <w:tcPr>
            <w:tcW w:w="993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年齢</w:t>
            </w:r>
          </w:p>
        </w:tc>
        <w:tc>
          <w:tcPr>
            <w:tcW w:w="1378" w:type="dxa"/>
            <w:vAlign w:val="center"/>
          </w:tcPr>
          <w:p w:rsidR="00E7615B" w:rsidRDefault="00E7615B" w:rsidP="00432976">
            <w:pPr>
              <w:jc w:val="right"/>
              <w:rPr>
                <w:rFonts w:hint="default"/>
              </w:rPr>
            </w:pPr>
            <w:r>
              <w:rPr>
                <w:lang w:eastAsia="ja-JP"/>
              </w:rPr>
              <w:t>歳</w:t>
            </w: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病　　名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加齢性難聴　・　その他（　　　　　　）</w:t>
            </w: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日常生活</w:t>
            </w:r>
          </w:p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について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E7615B">
            <w:pPr>
              <w:spacing w:line="240" w:lineRule="auto"/>
              <w:ind w:firstLineChars="100" w:firstLine="24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日常生活で、以下の質問にあてはまるものに○をつけてください。</w:t>
            </w:r>
          </w:p>
          <w:p w:rsidR="00E7615B" w:rsidRDefault="00E7615B" w:rsidP="00E7615B">
            <w:pPr>
              <w:spacing w:line="240" w:lineRule="auto"/>
              <w:ind w:firstLineChars="100" w:firstLine="24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聞こえない（聞こえづらい）ことで生活に支障がある。</w:t>
            </w:r>
          </w:p>
          <w:p w:rsidR="00E7615B" w:rsidRDefault="00E7615B" w:rsidP="00E7615B">
            <w:pPr>
              <w:spacing w:line="240" w:lineRule="auto"/>
              <w:ind w:firstLineChars="100" w:firstLine="240"/>
              <w:rPr>
                <w:rFonts w:hint="default"/>
                <w:lang w:eastAsia="ja-JP"/>
              </w:rPr>
            </w:pPr>
          </w:p>
          <w:p w:rsidR="00E7615B" w:rsidRDefault="00E7615B" w:rsidP="00E7615B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あ　　　　る　　　　・　　　　な　　　　い</w:t>
            </w:r>
          </w:p>
          <w:p w:rsidR="00E7615B" w:rsidRPr="00E634D2" w:rsidRDefault="00E7615B" w:rsidP="00E7615B">
            <w:pPr>
              <w:spacing w:line="240" w:lineRule="auto"/>
              <w:ind w:firstLineChars="100" w:firstLine="240"/>
              <w:rPr>
                <w:rFonts w:hint="default"/>
                <w:lang w:eastAsia="ja-JP"/>
              </w:rPr>
            </w:pP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聴　　力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E7615B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右　　　　ｄＢ　　　　左　　　ｄＢ</w:t>
            </w:r>
          </w:p>
        </w:tc>
      </w:tr>
      <w:tr w:rsidR="00E7615B" w:rsidTr="00432976">
        <w:trPr>
          <w:trHeight w:val="686"/>
        </w:trPr>
        <w:tc>
          <w:tcPr>
            <w:tcW w:w="1696" w:type="dxa"/>
            <w:vAlign w:val="center"/>
          </w:tcPr>
          <w:p w:rsidR="00E7615B" w:rsidRDefault="00E7615B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補聴器の</w:t>
            </w:r>
          </w:p>
          <w:p w:rsidR="00E7615B" w:rsidRDefault="00E7615B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要 ・ 否</w:t>
            </w:r>
          </w:p>
        </w:tc>
        <w:tc>
          <w:tcPr>
            <w:tcW w:w="8041" w:type="dxa"/>
            <w:gridSpan w:val="3"/>
            <w:vAlign w:val="center"/>
          </w:tcPr>
          <w:p w:rsidR="00E7615B" w:rsidRDefault="00E7615B" w:rsidP="00E7615B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右　（　要　・　否　）　　左　（　要　・　否　）</w:t>
            </w:r>
          </w:p>
        </w:tc>
      </w:tr>
    </w:tbl>
    <w:p w:rsidR="00E7615B" w:rsidRDefault="00E7615B" w:rsidP="00E7615B">
      <w:pPr>
        <w:ind w:firstLineChars="100" w:firstLine="240"/>
        <w:rPr>
          <w:rFonts w:hint="default"/>
          <w:lang w:eastAsia="ja-JP"/>
        </w:rPr>
      </w:pPr>
      <w:r>
        <w:rPr>
          <w:lang w:eastAsia="ja-JP"/>
        </w:rPr>
        <w:t>上記の者は、身体障害者手帳交付対象にはならないが、補聴器が必要な状態であることを証明する。</w:t>
      </w:r>
    </w:p>
    <w:p w:rsidR="00E7615B" w:rsidRDefault="00E7615B" w:rsidP="00E7615B">
      <w:pPr>
        <w:wordWrap w:val="0"/>
        <w:jc w:val="right"/>
        <w:rPr>
          <w:rFonts w:hint="default"/>
          <w:lang w:eastAsia="ja-JP"/>
        </w:rPr>
      </w:pPr>
      <w:r>
        <w:rPr>
          <w:lang w:eastAsia="ja-JP"/>
        </w:rPr>
        <w:t xml:space="preserve">　　　年　　　月　　　日　</w:t>
      </w:r>
    </w:p>
    <w:p w:rsidR="00E7615B" w:rsidRDefault="00E7615B" w:rsidP="00E7615B">
      <w:pPr>
        <w:ind w:firstLineChars="100" w:firstLine="240"/>
        <w:rPr>
          <w:rFonts w:hint="default"/>
          <w:lang w:eastAsia="ja-JP"/>
        </w:rPr>
      </w:pPr>
      <w:bookmarkStart w:id="0" w:name="_GoBack"/>
      <w:bookmarkEnd w:id="0"/>
    </w:p>
    <w:p w:rsidR="00E7615B" w:rsidRDefault="00E7615B" w:rsidP="00E7615B">
      <w:pPr>
        <w:ind w:firstLineChars="100" w:firstLine="240"/>
        <w:rPr>
          <w:rFonts w:hint="default"/>
          <w:lang w:eastAsia="ja-JP"/>
        </w:rPr>
      </w:pPr>
      <w:r>
        <w:rPr>
          <w:lang w:eastAsia="ja-JP"/>
        </w:rPr>
        <w:t xml:space="preserve">　医療機関名　：</w:t>
      </w:r>
    </w:p>
    <w:p w:rsidR="00E7615B" w:rsidRDefault="00E7615B" w:rsidP="00E7615B">
      <w:pPr>
        <w:ind w:firstLineChars="100" w:firstLine="240"/>
        <w:rPr>
          <w:rFonts w:hint="default"/>
          <w:lang w:eastAsia="ja-JP"/>
        </w:rPr>
      </w:pPr>
      <w:r>
        <w:rPr>
          <w:lang w:eastAsia="ja-JP"/>
        </w:rPr>
        <w:t xml:space="preserve">　</w:t>
      </w:r>
    </w:p>
    <w:p w:rsidR="00E7615B" w:rsidRDefault="00E7615B" w:rsidP="00E7615B">
      <w:pPr>
        <w:ind w:firstLineChars="100" w:firstLine="240"/>
        <w:rPr>
          <w:rFonts w:hint="default"/>
          <w:color w:val="000000"/>
          <w:lang w:eastAsia="ja-JP"/>
        </w:rPr>
      </w:pPr>
      <w:r>
        <w:rPr>
          <w:lang w:eastAsia="ja-JP"/>
        </w:rPr>
        <w:t xml:space="preserve">　医　師　名　：</w:t>
      </w:r>
    </w:p>
    <w:p w:rsidR="00117CD3" w:rsidRDefault="00117CD3"/>
    <w:sectPr w:rsidR="00117CD3" w:rsidSect="00E761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B"/>
    <w:rsid w:val="00117CD3"/>
    <w:rsid w:val="00E7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6A6942-2A11-4608-9395-CD42C980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5B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E7615B"/>
  </w:style>
  <w:style w:type="table" w:styleId="a3">
    <w:name w:val="Table Grid"/>
    <w:basedOn w:val="a1"/>
    <w:uiPriority w:val="59"/>
    <w:rsid w:val="00E7615B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L2201-fuk-126</dc:creator>
  <cp:keywords/>
  <dc:description/>
  <cp:lastModifiedBy>L2201-fuk-126 </cp:lastModifiedBy>
  <cp:revision>1</cp:revision>
  <dcterms:created xsi:type="dcterms:W3CDTF">2026-03-25T07:01:00Z</dcterms:created>
  <dcterms:modified xsi:type="dcterms:W3CDTF">2026-03-25T07:02:00Z</dcterms:modified>
</cp:coreProperties>
</file>