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621BDA">
        <w:rPr>
          <w:rFonts w:ascii="ＭＳ 明朝" w:hAnsi="ＭＳ 明朝" w:hint="eastAsia"/>
          <w:color w:val="0D0D0D" w:themeColor="text1" w:themeTint="F2"/>
          <w:sz w:val="20"/>
          <w:szCs w:val="22"/>
        </w:rPr>
        <w:t>２</w:t>
      </w:r>
      <w:bookmarkStart w:id="0" w:name="_GoBack"/>
      <w:bookmarkEnd w:id="0"/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0973B8" w:rsidRPr="00E74274" w:rsidRDefault="00FF0C1E" w:rsidP="000973B8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E74274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</w:rPr>
        <w:t>提 案 事 業 者 会 社 概 要</w:t>
      </w:r>
    </w:p>
    <w:p w:rsidR="000973B8" w:rsidRPr="00E74274" w:rsidRDefault="000973B8" w:rsidP="000973B8">
      <w:pPr>
        <w:spacing w:line="240" w:lineRule="exact"/>
        <w:jc w:val="center"/>
        <w:rPr>
          <w:rFonts w:ascii="ＭＳ Ｐ明朝" w:eastAsia="ＭＳ Ｐ明朝" w:hAnsi="ＭＳ Ｐ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5897"/>
      </w:tblGrid>
      <w:tr w:rsidR="00E74274" w:rsidRPr="00E74274" w:rsidTr="006A0623">
        <w:trPr>
          <w:trHeight w:val="80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商号または名称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本社所在</w:t>
            </w:r>
            <w:r w:rsidR="000973B8"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0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委任先名称（事務所等）</w:t>
            </w:r>
          </w:p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及び所在地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38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257D30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会社設立年月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0973B8" w:rsidRPr="00E74274" w:rsidTr="006A0623">
        <w:trPr>
          <w:trHeight w:val="7228"/>
        </w:trPr>
        <w:tc>
          <w:tcPr>
            <w:tcW w:w="9268" w:type="dxa"/>
            <w:gridSpan w:val="2"/>
            <w:shd w:val="clear" w:color="auto" w:fill="auto"/>
          </w:tcPr>
          <w:p w:rsidR="000973B8" w:rsidRPr="00E74274" w:rsidRDefault="000973B8" w:rsidP="006A0623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会社業務の概要（主とする業務及び特長、受賞歴等）</w:t>
            </w:r>
          </w:p>
        </w:tc>
      </w:tr>
    </w:tbl>
    <w:p w:rsidR="000973B8" w:rsidRPr="00E74274" w:rsidRDefault="000973B8" w:rsidP="000973B8">
      <w:pPr>
        <w:tabs>
          <w:tab w:val="left" w:pos="2552"/>
          <w:tab w:val="left" w:pos="4172"/>
        </w:tabs>
        <w:spacing w:line="280" w:lineRule="exact"/>
        <w:ind w:left="360" w:hangingChars="200" w:hanging="360"/>
        <w:rPr>
          <w:rFonts w:ascii="ＭＳ 明朝" w:hAnsi="ＭＳ 明朝"/>
          <w:color w:val="0D0D0D" w:themeColor="text1" w:themeTint="F2"/>
          <w:sz w:val="18"/>
          <w:szCs w:val="18"/>
        </w:rPr>
      </w:pPr>
    </w:p>
    <w:p w:rsidR="00F1381B" w:rsidRPr="00E74274" w:rsidRDefault="00F1381B">
      <w:pPr>
        <w:rPr>
          <w:color w:val="0D0D0D" w:themeColor="text1" w:themeTint="F2"/>
        </w:rPr>
      </w:pPr>
    </w:p>
    <w:sectPr w:rsidR="00F1381B" w:rsidRPr="00E74274" w:rsidSect="009623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1E" w:rsidRDefault="00FF0C1E" w:rsidP="00FF0C1E">
      <w:r>
        <w:separator/>
      </w:r>
    </w:p>
  </w:endnote>
  <w:endnote w:type="continuationSeparator" w:id="0">
    <w:p w:rsidR="00FF0C1E" w:rsidRDefault="00FF0C1E" w:rsidP="00FF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1E" w:rsidRDefault="00FF0C1E" w:rsidP="00FF0C1E">
      <w:r>
        <w:separator/>
      </w:r>
    </w:p>
  </w:footnote>
  <w:footnote w:type="continuationSeparator" w:id="0">
    <w:p w:rsidR="00FF0C1E" w:rsidRDefault="00FF0C1E" w:rsidP="00FF0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B8"/>
    <w:rsid w:val="000973B8"/>
    <w:rsid w:val="00257D30"/>
    <w:rsid w:val="00621BDA"/>
    <w:rsid w:val="009623F9"/>
    <w:rsid w:val="00992B9E"/>
    <w:rsid w:val="00E74274"/>
    <w:rsid w:val="00F1381B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C1AF60"/>
  <w15:chartTrackingRefBased/>
  <w15:docId w15:val="{A19324B8-8947-45B7-AD1E-5552B7D7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C1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C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